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82EC8">
        <w:rPr>
          <w:rFonts w:ascii="Times New Roman" w:hAnsi="Times New Roman" w:cs="Times New Roman"/>
          <w:b/>
          <w:sz w:val="24"/>
          <w:szCs w:val="24"/>
          <w:u w:val="single"/>
        </w:rPr>
        <w:t>30.05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 w:rsidR="00F76A4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76A4B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A29CA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>мест:_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>__</w:t>
      </w:r>
      <w:r w:rsidR="0043096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Староякуповском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82EC8">
        <w:rPr>
          <w:rFonts w:ascii="Times New Roman" w:hAnsi="Times New Roman" w:cs="Times New Roman"/>
          <w:b/>
          <w:sz w:val="24"/>
          <w:szCs w:val="24"/>
          <w:u w:val="single"/>
        </w:rPr>
        <w:t>30.05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="006427F6">
        <w:rPr>
          <w:rFonts w:ascii="Times New Roman" w:hAnsi="Times New Roman" w:cs="Times New Roman"/>
          <w:sz w:val="24"/>
          <w:szCs w:val="24"/>
        </w:rPr>
        <w:t>. Наличие 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>мест:_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Новоашировском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82EC8">
        <w:rPr>
          <w:rFonts w:ascii="Times New Roman" w:hAnsi="Times New Roman" w:cs="Times New Roman"/>
          <w:b/>
          <w:sz w:val="24"/>
          <w:szCs w:val="24"/>
          <w:u w:val="single"/>
        </w:rPr>
        <w:t>30.05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11_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Pr="00337439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Pr="00337439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>мест:_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F745D4" w:rsidRDefault="00F745D4"/>
    <w:sectPr w:rsidR="00F745D4" w:rsidSect="002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EE"/>
    <w:rsid w:val="000230B4"/>
    <w:rsid w:val="00282EC8"/>
    <w:rsid w:val="00430961"/>
    <w:rsid w:val="00471BEE"/>
    <w:rsid w:val="005A29CA"/>
    <w:rsid w:val="006427F6"/>
    <w:rsid w:val="006C1A1A"/>
    <w:rsid w:val="008E579C"/>
    <w:rsid w:val="00977FA0"/>
    <w:rsid w:val="00F745D4"/>
    <w:rsid w:val="00F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183"/>
  <w15:chartTrackingRefBased/>
  <w15:docId w15:val="{37AB827A-353C-412D-ADD8-8DFBB0F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d.pozdnyakov.s@gmail.com</dc:creator>
  <cp:keywords/>
  <dc:description/>
  <cp:lastModifiedBy>d.pozdnyakov.s@gmail.com</cp:lastModifiedBy>
  <cp:revision>7</cp:revision>
  <dcterms:created xsi:type="dcterms:W3CDTF">2025-04-30T06:18:00Z</dcterms:created>
  <dcterms:modified xsi:type="dcterms:W3CDTF">2025-06-02T10:29:00Z</dcterms:modified>
</cp:coreProperties>
</file>