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280" w:rsidRPr="000B46C9" w:rsidRDefault="003E3B45">
      <w:pPr>
        <w:rPr>
          <w:sz w:val="20"/>
          <w:szCs w:val="20"/>
          <w:lang w:val="ru-RU"/>
        </w:rPr>
        <w:sectPr w:rsidR="007D4280" w:rsidRPr="000B46C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7374252"/>
      <w:r w:rsidRPr="003E3B45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D4280" w:rsidRPr="000B46C9" w:rsidRDefault="0097394B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bookmarkStart w:id="2" w:name="block-37374255"/>
      <w:bookmarkEnd w:id="0"/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lastRenderedPageBreak/>
        <w:t>ПОЯСНИТЕЛЬНАЯ ЗАПИСКА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7D4280" w:rsidRPr="000B46C9" w:rsidRDefault="0097394B">
      <w:pPr>
        <w:spacing w:after="0" w:line="24" w:lineRule="auto"/>
        <w:ind w:firstLine="600"/>
        <w:jc w:val="both"/>
        <w:rPr>
          <w:sz w:val="20"/>
          <w:szCs w:val="20"/>
        </w:rPr>
      </w:pPr>
      <w:r w:rsidRPr="000B46C9">
        <w:rPr>
          <w:rFonts w:ascii="Times New Roman" w:hAnsi="Times New Roman"/>
          <w:color w:val="000000"/>
          <w:sz w:val="20"/>
          <w:szCs w:val="20"/>
        </w:rPr>
        <w:t xml:space="preserve">Программа ОБЗР обеспечивает: </w:t>
      </w:r>
    </w:p>
    <w:p w:rsidR="007D4280" w:rsidRPr="000B46C9" w:rsidRDefault="0097394B">
      <w:pPr>
        <w:numPr>
          <w:ilvl w:val="0"/>
          <w:numId w:val="1"/>
        </w:numPr>
        <w:spacing w:after="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7D4280" w:rsidRPr="000B46C9" w:rsidRDefault="0097394B">
      <w:pPr>
        <w:numPr>
          <w:ilvl w:val="0"/>
          <w:numId w:val="1"/>
        </w:numPr>
        <w:spacing w:after="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7D4280" w:rsidRPr="000B46C9" w:rsidRDefault="0097394B">
      <w:pPr>
        <w:numPr>
          <w:ilvl w:val="0"/>
          <w:numId w:val="1"/>
        </w:numPr>
        <w:spacing w:after="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образования;</w:t>
      </w:r>
    </w:p>
    <w:p w:rsidR="007D4280" w:rsidRPr="000B46C9" w:rsidRDefault="0097394B">
      <w:pPr>
        <w:numPr>
          <w:ilvl w:val="0"/>
          <w:numId w:val="1"/>
        </w:numPr>
        <w:spacing w:after="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ОБЩАЯ ХАРАКТЕРИСТИКА УЧЕБНОГО ПРЕДМЕТА «ОСНОВЫ БЕЗОПАСНОСТИ И ЗАЩИТЫ РОДИНЫ»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7D4280" w:rsidRPr="000B46C9" w:rsidRDefault="0097394B">
      <w:pPr>
        <w:spacing w:after="0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Модуль № 1. «Безопасное и устойчивое развитие личности, общества, государства».</w:t>
      </w:r>
    </w:p>
    <w:p w:rsidR="007D4280" w:rsidRPr="000B46C9" w:rsidRDefault="0097394B">
      <w:pPr>
        <w:spacing w:after="0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Модуль № 2. «Основы военной подготовки».</w:t>
      </w:r>
    </w:p>
    <w:p w:rsidR="007D4280" w:rsidRPr="000B46C9" w:rsidRDefault="0097394B">
      <w:pPr>
        <w:spacing w:after="0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Модуль № 3. «Культура безопасности жизнедеятельности в современном обществе».</w:t>
      </w:r>
    </w:p>
    <w:p w:rsidR="007D4280" w:rsidRPr="000B46C9" w:rsidRDefault="0097394B">
      <w:pPr>
        <w:spacing w:after="0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Модуль № 4. «Безопасность в быту».</w:t>
      </w:r>
    </w:p>
    <w:p w:rsidR="007D4280" w:rsidRPr="000B46C9" w:rsidRDefault="0097394B">
      <w:pPr>
        <w:spacing w:after="0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Модуль № 5. «Безопасность на транспорте».</w:t>
      </w:r>
    </w:p>
    <w:p w:rsidR="007D4280" w:rsidRPr="000B46C9" w:rsidRDefault="0097394B">
      <w:pPr>
        <w:spacing w:after="0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Модуль № 6. «Безопасность в общественных местах».</w:t>
      </w:r>
    </w:p>
    <w:p w:rsidR="007D4280" w:rsidRPr="000B46C9" w:rsidRDefault="0097394B">
      <w:pPr>
        <w:spacing w:after="0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Модуль № 7. «Безопасность в природной среде».</w:t>
      </w:r>
    </w:p>
    <w:p w:rsidR="007D4280" w:rsidRPr="000B46C9" w:rsidRDefault="0097394B">
      <w:pPr>
        <w:spacing w:after="0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Модуль № 8. «Основы медицинских знаний. Оказание первой помощи».</w:t>
      </w:r>
    </w:p>
    <w:p w:rsidR="007D4280" w:rsidRPr="000B46C9" w:rsidRDefault="0097394B">
      <w:pPr>
        <w:spacing w:after="0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Модуль № 9. «Безопасность в социуме».</w:t>
      </w:r>
    </w:p>
    <w:p w:rsidR="007D4280" w:rsidRPr="000B46C9" w:rsidRDefault="0097394B">
      <w:pPr>
        <w:spacing w:after="0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Модуль № 10. «Безопасность в информационном пространстве».</w:t>
      </w:r>
    </w:p>
    <w:p w:rsidR="007D4280" w:rsidRPr="000B46C9" w:rsidRDefault="0097394B">
      <w:pPr>
        <w:spacing w:after="0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Модуль № 11. «Основы противодействия экстремизму и терроризму».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</w:t>
      </w: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ЦЕЛЬ ИЗУЧЕНИЯ УЧЕБНОГО ПРЕДМЕТА «ОСНОВЫ БЕЗОПАСНОСТИ И ЗАЩИТЫ РОДИНЫ»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7D4280" w:rsidRPr="000B46C9" w:rsidRDefault="0097394B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lastRenderedPageBreak/>
        <w:t>МЕСТО УЧЕБНОГО ПРЕДМЕТА «ОСНОВЫ БЕЗОПАСНОСТИ И ЗАЩИТЫ РОДИНЫ» В УЧЕБНОМ ПЛАНЕ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7D4280" w:rsidRPr="000B46C9" w:rsidRDefault="007D4280">
      <w:pPr>
        <w:rPr>
          <w:sz w:val="20"/>
          <w:szCs w:val="20"/>
          <w:lang w:val="ru-RU"/>
        </w:rPr>
        <w:sectPr w:rsidR="007D4280" w:rsidRPr="000B46C9">
          <w:pgSz w:w="11906" w:h="16383"/>
          <w:pgMar w:top="1134" w:right="850" w:bottom="1134" w:left="1701" w:header="720" w:footer="720" w:gutter="0"/>
          <w:cols w:space="720"/>
        </w:sectPr>
      </w:pPr>
    </w:p>
    <w:p w:rsidR="007D4280" w:rsidRPr="000B46C9" w:rsidRDefault="0097394B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bookmarkStart w:id="3" w:name="block-37374249"/>
      <w:bookmarkEnd w:id="2"/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lastRenderedPageBreak/>
        <w:t>СОДЕРЖАНИЕ ОБУЧЕНИЯ</w:t>
      </w:r>
    </w:p>
    <w:p w:rsidR="007D4280" w:rsidRPr="000B46C9" w:rsidRDefault="0097394B">
      <w:pPr>
        <w:spacing w:after="0" w:line="24" w:lineRule="auto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1. «Безопасное и устойчивое развитие личности, общества, государства»: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правовая основа обеспечения национальной безопасности;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принципы обеспечения национальной безопасности;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роль личности, общества и государства в предупреждении противоправной деятельности;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права и обязанности граждан в области защиты от чрезвычайных ситуаций;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задачи гражданской обороны;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права и обязанности граждан Российской Федерации в области гражданской обороны;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роль Вооружённых Сил Российской Федерации в обеспечении национальной безопасности.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2. «Основы военной подготовки»: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основы общевойскового боя;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основные понятия общевойскового боя (бой, удар, огонь, маневр);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виды маневра;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походный, предбоевой и боевой порядок действия подразделений;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оборона, ее задачи и принципы;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наступление, задачи и способы;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безопасного обращения с оружием;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изучение условий выполнения упражнения начальных стрельб из стрелкового оружия;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способы удержания оружия и правильность прицеливания;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перспективы и тенденции развития современного стрелкового оружия;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история возникновения и развития робототехнических комплексов;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конструктивные особенности БПЛА квадрокоптерного типа;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история возникновения и развития радиосвязи;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радиосвязь, назначение и основные требования;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предназначение, общее устройство и тактико-технические характеристики переносных радиостанций;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местность как элемент боевой обстановки;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шанцевый инструмент, его назначение, применение и сбережение;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порядок оборудования позиции отделения;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назначение, размеры и последовательность оборудования окопа для стрелка;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поражающие факторы ядерных взрывов;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отравляющие вещества, их назначение и классификация;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внешние признаки применения бактериологического (биологического) оружия;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зажигательное оружие и способы защиты от него;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состав и назначение штатных и подручных средств первой помощи;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виды боевых ранений и опасность их получения;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алгоритм оказания первой помощи при различных состояниях;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условные зоны оказания первой помощи;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характеристика особенностей «красной», «желтой» и «зеленой» зон;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объем мероприятий первой помощи в «красной», «желтой» и «зеленой» зонах;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порядок выполнения мероприятий первой помощи в «красной», «желтой» и «зеленой» зонах;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особенности прохождения службы по призыву, освоение военно-учетных специальностей;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особенности прохождения службы по контракту;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7D4280" w:rsidRPr="000B46C9" w:rsidRDefault="0097394B">
      <w:pPr>
        <w:spacing w:after="0" w:line="264" w:lineRule="auto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военно-учебные заведение и военно-учебные центры.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3. «Культура безопасности жизнедеятельности в современном обществе»: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понятие «культура безопасности», его значение в жизни человека, общества, государства;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соотношение понятий «опасность», «безопасность», «риск» (угроза);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соотношение понятий «опасная ситуация», «чрезвычайная ситуация»;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общие принципы (правила) безопасного поведения;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понятия «виктимность», «виктимное поведение», «безопасное поведение»;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влияние действий и поступков человека на его безопасность и благополучие;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действия, позволяющие предвидеть опасность;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действия, позволяющие избежать опасности;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действия в опасной и чрезвычайной ситуациях;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риск-ориентированное мышление как основа обеспечения безопасности;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риск-ориентированный подход к обеспечению безопасности личности, общества, государства.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4. «Безопасность в быту»: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источники опасности в быту, их классификация;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общие правила безопасного поведения;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защита прав потребителя;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безопасного поведения при осуществлении покупок в Интернете;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предупреждение бытовых травм;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последствия электротравмы;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порядок проведения сердечно-легочной реанимации;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основные правила пожарной безопасности в быту;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термические и химические ожоги, первая помощь при ожогах;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коммуникация с соседями;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меры по предупреждению преступлений;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аварии на коммунальных системах жизнеобеспечения;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безопасного поведения в ситуации аварии на коммунальной системе;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порядок вызова аварийных служб и взаимодействия с ними;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действия в экстренных случаях.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5. «Безопасность на транспорте»: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история появления правил дорожного движения и причины их изменчивости;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риск-ориентированный подход к обеспечению безопасности на транспорте;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взаимосвязь безопасности водителя и пассажира;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безопасного поведения при поездке в легковом автомобиле, автобусе;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ответственность водителя, ответственность пассажира;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представления о знаниях и навыках, необходимых водителю;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6. «Безопасность в общественных местах»: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общественные места и их классификация;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порядок действий при риске возникновения или возникновении толпы, давки;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безопасного поведения при проявлении агрессии;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порядок действий в ситуации, если вы обнаружили потерявшегося человека;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меры безопасности и порядок поведения при угрозе, в случае террористического акта.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7. «Безопасность в природной среде»: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отдых на природе, источники опасности в природной среде;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основные правила безопасного поведения в лесу, в горах, на водоёмах;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общие правила безопасности в походе;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особенности обеспечения безопасности в лыжном походе;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особенности обеспечения безопасности в водном походе;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особенности обеспечения безопасности в горном походе;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ориентирование на местности;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карты, традиционные и современные средства навигации (компас, </w:t>
      </w:r>
      <w:r w:rsidRPr="000B46C9">
        <w:rPr>
          <w:rFonts w:ascii="Times New Roman" w:hAnsi="Times New Roman"/>
          <w:color w:val="000000"/>
          <w:sz w:val="20"/>
          <w:szCs w:val="20"/>
        </w:rPr>
        <w:t>GPS</w:t>
      </w: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порядок действий в случаях, когда человек потерялся в природной среде;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источники опасности в автономных условия;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сооружение убежища, получение воды и питания;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природные чрезвычайные ситуации;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природные пожары, возможности прогнозирования и предупреждения;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влияние деятельности человека на природную среду;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причины и источники загрязнения Мирового океана, рек, почвы, космоса;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экологическая грамотность и разумное природопользование.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8. «Основы медицинских знаний. Оказание первой помощи»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понятия «здоровье», «охрана здоровья», «здоровый образ жизни», «лечение», «профилактика»;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общие представления об инфекционных заболеваниях;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механизм распространения и способы передачи инфекционных заболеваний;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чрезвычайные ситуации биолого-социального характера, меры профилактики и защиты;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роль вакцинации, национальный календарь профилактических прививок;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вакцинация по эпидемиологическим показаниям;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значение изобретения вакцины для человечества;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неинфекционные заболевания, самые распространённые неинфекционные заболевания;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факторы риска возникновения сердечно-сосудистых заболеваний;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факторы риска возникновения онкологических заболеваний;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факторы риска возникновения заболеваний дыхательной системы;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факторы риска возникновения эндокринных заболеваний;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меры профилактики неинфекционных заболеваний;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роль диспансеризации в профилактике неинфекционных заболеваний;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психическое здоровье и психологическое благополучие;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критерии психического здоровья и психологического благополучия;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меры, направленные на сохранение и укрепление психического здоровья;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состояния, при которых оказывается первая помощь;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мероприятия по оказанию первой помощи;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алгоритм первой помощи;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действия при прибытии скорой медицинской помощи.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9. «Безопасность в социуме»: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определение понятия «общение»;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навыки конструктивного общения;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межличностное общение, общение в группе, межгрупповое общение (взаимодействие);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особенности общения в группе;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психологические характеристики группы и особенности взаимодействия в группе;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групповые нормы и ценности;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коллектив как социальная группа;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психологические закономерности в группе;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понятие «конфликт», стадии развития конфликта;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конфликты в межличностном общении, конфликты в малой группе;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факторы, способствующие и препятствующие эскалации конфликта;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способы поведения в конфликте;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деструктивное и агрессивное поведение;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конструктивное поведение в конфликте;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роль регуляции эмоций при разрешении конфликта, способы саморегуляции;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способы разрешения конфликтных ситуаций;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ведение переговоров при разрешении конфликта;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опасные проявления конфликтов (буллинг, насилие);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способы противодействия буллингу и проявлению насилия;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способы психологического воздействия;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психологическое влияние в малой группе;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положительные и отрицательные стороны конформизма;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эмпатия и уважение к партнёру (партнёрам) по общению как основа коммуникации;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убеждающая коммуникация;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манипуляция в общении, цели, технологии и способы противодействия;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психологическое влияние на большие группы;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способы воздействия на большую группу: заражение; убеждение; внушение; подражание;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деструктивные и псевдопсихологические технологии;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10. «Безопасность в информационном пространстве»: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понятия «цифровая среда», «цифровой след»;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влияние цифровой среды на жизнь человека;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приватность, персональные данные;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«цифровая зависимость», её признаки и последствия;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опасности и риски цифровой среды, их источники;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безопасного поведения в цифровой среде;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вредоносное программное обеспечение;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виды вредоносного программного обеспечения, его цели, принципы работы;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защиты от вредоносного программного обеспечения;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кража персональных данных, паролей;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мошенничество, фишинг, правила защиты от мошенников;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безопасного использования устройств и программ;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поведенческие опасности в цифровой среде и их причины;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опасные персоны, имитация близких социальных отношений;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травля в Интернете, методы защиты от травли;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деструктивные сообщества и деструктивный контент в цифровой среде, их признаки;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механизмы вовлечения в деструктивные сообщества;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вербовка, манипуляция, «воронки вовлечения»;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радикализация деструктива;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профилактика и противодействие вовлечению в деструктивные сообщества;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коммуникации в цифровой среде;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достоверность информации в цифровой среде;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источники информации, проверка на достоверность;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«информационный пузырь», манипуляция сознанием, пропаганда;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фальшивые аккаунты, вредные советчики, манипуляторы;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понятие «фейк», цели и виды, распространение фейков;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и инструменты для распознавания фейковых текстов и изображений;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понятие прав человека в цифровой среде, их защита;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ответственность за действия в Интернете;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запрещённый контент;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защита прав в цифровом пространстве.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11. «Основы противодействия экстремизму и терроризму»: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экстремизм и терроризм как угроза устойчивого развития общества;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понятия «экстремизм» и «терроризм», их взаимосвязь;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варианты проявления экстремизма, возможные последствия;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опасность вовлечения в экстремистскую и террористическую деятельность: способы и признаки;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формы террористических актов;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уровни террористической угрозы;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правовые основы противодействия экстремизму и терроризму в Российской Федерации;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7D4280" w:rsidRPr="000B46C9" w:rsidRDefault="007D4280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7D4280">
      <w:pPr>
        <w:rPr>
          <w:sz w:val="20"/>
          <w:szCs w:val="20"/>
          <w:lang w:val="ru-RU"/>
        </w:rPr>
        <w:sectPr w:rsidR="007D4280" w:rsidRPr="000B46C9">
          <w:pgSz w:w="11906" w:h="16383"/>
          <w:pgMar w:top="1134" w:right="850" w:bottom="1134" w:left="1701" w:header="720" w:footer="720" w:gutter="0"/>
          <w:cols w:space="720"/>
        </w:sectPr>
      </w:pPr>
    </w:p>
    <w:p w:rsidR="007D4280" w:rsidRPr="000B46C9" w:rsidRDefault="0097394B">
      <w:pPr>
        <w:spacing w:after="0"/>
        <w:ind w:left="120"/>
        <w:rPr>
          <w:sz w:val="20"/>
          <w:szCs w:val="20"/>
          <w:lang w:val="ru-RU"/>
        </w:rPr>
      </w:pPr>
      <w:bookmarkStart w:id="4" w:name="block-37374250"/>
      <w:bookmarkEnd w:id="3"/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ПЛАНИРУЕМЫЕ ОБРАЗОВАТЕЛЬНЫЕ РЕЗУЛЬТАТЫ</w:t>
      </w:r>
    </w:p>
    <w:p w:rsidR="007D4280" w:rsidRPr="000B46C9" w:rsidRDefault="007D4280">
      <w:pPr>
        <w:spacing w:after="0" w:line="120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ЛИЧНОСТНЫЕ РЕЗУЛЬТАТЫ</w:t>
      </w:r>
    </w:p>
    <w:p w:rsidR="007D4280" w:rsidRPr="000B46C9" w:rsidRDefault="007D4280">
      <w:pPr>
        <w:spacing w:after="0" w:line="120" w:lineRule="auto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Личностные результаты изучения ОБЗР включают: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1) Гражданское воспитание: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сформированность активной гражданской позиции обучающегося, готового 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 способного применять принципы и правила безопасного поведения в течение всей жизни;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2) Патриотическое воспитание: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3) Духовно-нравственное воспитание: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осознание духовных ценностей российского народа и российского воинства;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4) Эстетическое воспитание: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эстетическое отношение к миру в сочетании с культурой безопасности жизнедеятельности;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5) Ценности научного познания: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6) Физическое воспитание: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осознание ценности жизни, сформированность ответственного отношения к своему здоровью и здоровью окружающих;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потребность в регулярном ведении здорового образа жизни;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7) Трудовое воспитание: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готовность и способность к образованию и самообразованию на протяжении всей жизни;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8) Экологическое воспитание: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7D4280" w:rsidRPr="000B46C9" w:rsidRDefault="0097394B">
      <w:pPr>
        <w:spacing w:after="0" w:line="252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расширение представлений о деятельности экологической направленности.</w:t>
      </w:r>
    </w:p>
    <w:p w:rsidR="007D4280" w:rsidRPr="000B46C9" w:rsidRDefault="007D4280">
      <w:pPr>
        <w:spacing w:after="0"/>
        <w:ind w:left="120"/>
        <w:jc w:val="both"/>
        <w:rPr>
          <w:sz w:val="20"/>
          <w:szCs w:val="20"/>
          <w:lang w:val="ru-RU"/>
        </w:rPr>
      </w:pP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МЕТАПРЕДМЕТНЫЕ РЕЗУЛЬТАТЫ</w:t>
      </w:r>
    </w:p>
    <w:p w:rsidR="007D4280" w:rsidRPr="000B46C9" w:rsidRDefault="0097394B">
      <w:pPr>
        <w:spacing w:after="0" w:line="96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.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Познавательные универсальные учебные действия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Базовые логические действия: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развивать творческое мышление при решении ситуационных задач.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Базовые исследовательские действия</w:t>
      </w: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: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Работа с информацией: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Коммуникативные универсальные учебные действия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Общение: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Регулятивные универсальные учебные действия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Самоорганизация: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оценивать приобретённый опыт;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Самоконтроль, принятие себя и других: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Совместная деятельность: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ПРЕДМЕТНЫЕ РЕЗУЛЬТАТЫ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Предметные результаты 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Предметные результаты, формируемые в ходе изучения ОБЗР, должны обеспечивать: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1) знание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3) 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4) сформированность знаний об элементах начальной военной подготовки; овладение знаниями требований безопасности при обращении со стрелковым оружием; сформированность представлений о боевых свойствах и поражающем действии оружия массового поражения, а также способах защиты от него; 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5) сформированность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6) сформированность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7) 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8) 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9) сформированность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14)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15) сформированность представлений об опасности и негативном влиянии на жизнь личности, общества, государства деструктивной идеологии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 w:rsidR="007D4280" w:rsidRPr="000B46C9" w:rsidRDefault="0097394B">
      <w:pPr>
        <w:spacing w:after="0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10 КЛАСС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1. «Безопасное и устойчивое развитие личности, общества, государства»: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права и обязанности граждан Российской Федерации в области гражданской обороны;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роль Вооружённых Сил Российской в обеспечении национальной безопасности.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2. «Основы военной подготовки»: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строевые приёмы в движении без оружия;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выполнять строевые приёмы в движении без оружия;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об основах общевойскового боя;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об основных видах общевойскового боя и способах маневра в бою;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походном, предбоевом и боевом порядке подразделений;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способы действий военнослужащего в бою;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знать правила и меры безопасности при обращении с оружием;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способы удержания оружия, правила прицеливания и производства меткого выстрела;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современных видах короткоствольного стрелкового оружия;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конструктивных особенностях БПЛА квадрокоптерного типа;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иметь представление о способах боевого применения БПЛА;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об истории возникновения и развития связи;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назначении радиосвязи и о требованиях, предъявляемых к радиосвязи;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шанцевом инструменте;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позиции отделения и порядке оборудования окопа для стрелка;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видах оружия массового поражения и их поражающих факторах;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способы действий при применении противником оружия массового поражения;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особенности оказания первой помощи в бою;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условные зоны оказания первой помощи в бою;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приемы самопомощи в бою;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иметь представление о военно-учетных специальностях;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особенности прохождение военной службы по призыву и по контракту;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иметь представления о военно-учебных заведениях;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3. «Культура безопасности жизнедеятельности в современном обществе»: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общие принципы безопасного поведения, приводить примеры;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понятий «виктимное поведение», «безопасное поведение»;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понимать влияние поведения человека на его безопасность, приводить примеры;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оценки своих действий с точки зрения их влияния на безопасность;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раскрывать суть риск-ориентированного подхода к обеспечению безопасности;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приводить примеры реализации риск-ориентированного подхода на уровне личности, общества, государства.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4. «Безопасность в быту»: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оценивать риски возникновения бытовых отравлений, иметь навыки их профилактики;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первой помощи при бытовых отравлениях;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уметь оценивать риски получения бытовых травм;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взаимосвязь поведения и риска получить травму;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безопасного поведения в быту при использовании газового и электрического оборудования;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поведения при угрозе и возникновении пожара;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риски противоправных действий, выработать навыки, снижающие криминогенные риски;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правила поведения при возникновении аварии на коммунальной системе;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взаимодействия с коммунальными службами.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5. «Безопасность на транспорте»: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правила дорожного движения;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изменения правил дорожного движения в зависимости от изменения уровня рисков (риск-ориентированный подход);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риски для пешехода при разных условиях, выработать навыки безопасного поведения;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знаниях и навыках, необходимых водителю;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оказания первой помощи, навыки пользования огнетушителем;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источники опасности на различных видах транспорта, приводить примеры;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порядке действий при возникновении опасныхи чрезвычайных ситуаций на различных видах транспорта.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6. «Безопасность в общественных местах»: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перечислять и классифицировать основные источники опасности в общественных местах;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общие правила безопасного поведения в общественных местах, характеризовать их влияние на безопасность;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оценки рисков возникновения толпы, давки;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оценивать риски возникновения ситуаций криминогенного характера в общественных местах;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безопасного поведения при проявлении агрессии;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безопасном поведении для снижения рисков криминогенного характера;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оценивать риски потеряться в общественном месте;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порядок действий в случаях, когда потерялся человек;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правила пожарной безопасности в общественных местах;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11 КЛАСС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7 «Безопасность в природной среде»: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выделять и классифицировать источники опасности в природной среде;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правила безопасного поведения, минимизирующие риски потеряться в природной среде;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о порядке действий, если человек потерялся в природной среде;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называть и характеризовать природные чрезвычайные ситуации;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указывать причины и признаки возникновения природных пожаров;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влияние поведения человека на риски возникновения природных пожаров;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безопасных действиях при угрозе и возникновении природного пожара;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значение риск-ориентированного подхода к обеспечению экологической безопасности;</w:t>
      </w:r>
    </w:p>
    <w:p w:rsidR="007D4280" w:rsidRPr="000B46C9" w:rsidRDefault="0097394B">
      <w:pPr>
        <w:spacing w:after="0" w:line="264" w:lineRule="auto"/>
        <w:ind w:firstLine="60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экологической грамотности и разумного природопользования.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8. «Основы медицинских знаний. Оказание первой помощи»: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соблюдения мер личной профилактики;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роль вакцинации в профилактике инфекционных заболеваний, приводить примеры;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понятия «вакцинация по эпидемиологическим показаниям»;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приводить примеры реализации риск-ориентированного подхода к обеспечению безопасности при чрезвычайных ситуациях биолого-социального характера;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наиболее распространённые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характеризовать признаки угрожающих жизни и здоровью состояний (инсульт, сердечный приступ и другие);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вызова скорой медицинской помощи;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значение образа жизни в профилактике и защите от неинфекционных заболеваний;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основные критерии психического здоровья и психологического благополучия;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факторы, влияющие на психическое здоровье и психологическое благополучие;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об основных направления сохранения и укрепления психического здоровья и психологического благополучия;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понятия «инклюзивное обучение»;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навыки, позволяющие минимизировать влияние хронического стресса;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признаки психологического неблагополучия и критерии обращения за помощью;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правовые основы оказания первой помощи в Российской Федерации;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понятий «первая помощь», «скорая медицинская помощь», их соотношение;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применения алгоритма первой помощи;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9. «Безопасность в социуме»: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конструктивного общения;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понятий «социальная группа», «малая группа», «большая группа»;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взаимодействие в группе;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понятия «конфликт»;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стадии развития конфликта, приводить примеры;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факторы, способствующие и препятствующие развитию конфликта;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конструктивного разрешения конфликта;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условия привлечения третьей стороны для разрешения конфликта;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способах пресечения опасных проявлений конфликтов;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раскрывать способы противодействия буллингу, проявлениям насилия;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способы психологического воздействия;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особенности убеждающей коммуникации;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объяснять смысл понятия «манипуляция»;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называть характеристики манипулятивного воздействия, приводить примеры; 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представления о способах противодействия манипуляции;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деструктивных и псевдопсихологических технологиях и способах противодействия.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10. «Безопасность в информационном пространстве»: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цифровую среду, её влияние на жизнь человека;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понятий «цифровая среда», «цифровой след», «персональные данные»;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характерные признаки;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безопасных действий по снижению рисков, и защите от опасностей цифровой среды;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понятий «программное обеспечение», «вредоносное программное обеспечение»;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безопасного использования устройств и программ;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перечислять и классифицировать опасности, связанные с поведением людей в цифровой среде;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навыки безопасной коммуникации в цифровой среде;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и взаимосвязь понятий «достоверность информации», «информационный пузырь», «фейк»;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7D4280" w:rsidRPr="000B46C9" w:rsidRDefault="0097394B">
      <w:pPr>
        <w:spacing w:after="0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11. «Основы противодействия экстремизму и терроризму»: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методах и видах террористической деятельности;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7D4280" w:rsidRPr="000B46C9" w:rsidRDefault="0097394B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7D4280" w:rsidRPr="000B46C9" w:rsidRDefault="007D4280">
      <w:pPr>
        <w:rPr>
          <w:sz w:val="20"/>
          <w:szCs w:val="20"/>
          <w:lang w:val="ru-RU"/>
        </w:rPr>
        <w:sectPr w:rsidR="007D4280" w:rsidRPr="000B46C9">
          <w:pgSz w:w="11906" w:h="16383"/>
          <w:pgMar w:top="1134" w:right="850" w:bottom="1134" w:left="1701" w:header="720" w:footer="720" w:gutter="0"/>
          <w:cols w:space="720"/>
        </w:sectPr>
      </w:pPr>
    </w:p>
    <w:p w:rsidR="007D4280" w:rsidRPr="000B46C9" w:rsidRDefault="0097394B">
      <w:pPr>
        <w:spacing w:after="0"/>
        <w:ind w:left="120"/>
        <w:rPr>
          <w:sz w:val="20"/>
          <w:szCs w:val="20"/>
        </w:rPr>
      </w:pPr>
      <w:bookmarkStart w:id="5" w:name="block-37374251"/>
      <w:bookmarkEnd w:id="4"/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</w:t>
      </w:r>
      <w:r w:rsidRPr="000B46C9">
        <w:rPr>
          <w:rFonts w:ascii="Times New Roman" w:hAnsi="Times New Roman"/>
          <w:b/>
          <w:color w:val="000000"/>
          <w:sz w:val="20"/>
          <w:szCs w:val="20"/>
        </w:rPr>
        <w:t xml:space="preserve">ТЕМАТИЧЕСКОЕ ПЛАНИРОВАНИЕ </w:t>
      </w:r>
    </w:p>
    <w:p w:rsidR="007D4280" w:rsidRPr="000B46C9" w:rsidRDefault="0097394B">
      <w:pPr>
        <w:spacing w:after="0"/>
        <w:ind w:left="120"/>
        <w:rPr>
          <w:sz w:val="20"/>
          <w:szCs w:val="20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4291"/>
        <w:gridCol w:w="1518"/>
        <w:gridCol w:w="1687"/>
        <w:gridCol w:w="1774"/>
        <w:gridCol w:w="2643"/>
      </w:tblGrid>
      <w:tr w:rsidR="007D4280" w:rsidRPr="000B46C9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/8332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Основы военной подготовки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7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/8332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8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/8332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Безопасность в быту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/8332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Безопасность на транспорте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/8332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Безопасность в общественных местах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/8332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</w:tr>
    </w:tbl>
    <w:p w:rsidR="007D4280" w:rsidRPr="000B46C9" w:rsidRDefault="007D4280">
      <w:pPr>
        <w:rPr>
          <w:sz w:val="20"/>
          <w:szCs w:val="20"/>
        </w:rPr>
        <w:sectPr w:rsidR="007D4280" w:rsidRPr="000B46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4280" w:rsidRPr="000B46C9" w:rsidRDefault="0097394B">
      <w:pPr>
        <w:spacing w:after="0"/>
        <w:ind w:left="120"/>
        <w:rPr>
          <w:sz w:val="20"/>
          <w:szCs w:val="20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4204"/>
        <w:gridCol w:w="1570"/>
        <w:gridCol w:w="1726"/>
        <w:gridCol w:w="1811"/>
        <w:gridCol w:w="2710"/>
      </w:tblGrid>
      <w:tr w:rsidR="007D4280" w:rsidRPr="000B46C9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Безопасность в природной среде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Безопасность в социуме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Безопасность в информационном пространстве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</w:tr>
    </w:tbl>
    <w:p w:rsidR="000B46C9" w:rsidRDefault="000B46C9">
      <w:pPr>
        <w:rPr>
          <w:sz w:val="20"/>
          <w:szCs w:val="20"/>
        </w:rPr>
      </w:pPr>
    </w:p>
    <w:p w:rsidR="000B46C9" w:rsidRDefault="000B46C9" w:rsidP="000B46C9">
      <w:pPr>
        <w:tabs>
          <w:tab w:val="left" w:pos="568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0B46C9" w:rsidRDefault="000B46C9" w:rsidP="000B46C9">
      <w:pPr>
        <w:rPr>
          <w:sz w:val="20"/>
          <w:szCs w:val="20"/>
        </w:rPr>
      </w:pPr>
    </w:p>
    <w:p w:rsidR="007D4280" w:rsidRPr="000B46C9" w:rsidRDefault="007D4280" w:rsidP="000B46C9">
      <w:pPr>
        <w:rPr>
          <w:sz w:val="20"/>
          <w:szCs w:val="20"/>
        </w:rPr>
        <w:sectPr w:rsidR="007D4280" w:rsidRPr="000B46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4280" w:rsidRPr="000B46C9" w:rsidRDefault="007D4280">
      <w:pPr>
        <w:rPr>
          <w:sz w:val="20"/>
          <w:szCs w:val="20"/>
        </w:rPr>
        <w:sectPr w:rsidR="007D4280" w:rsidRPr="000B46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4280" w:rsidRPr="000B46C9" w:rsidRDefault="0097394B">
      <w:pPr>
        <w:spacing w:after="0"/>
        <w:ind w:left="120"/>
        <w:rPr>
          <w:sz w:val="20"/>
          <w:szCs w:val="20"/>
        </w:rPr>
      </w:pPr>
      <w:bookmarkStart w:id="6" w:name="block-37374254"/>
      <w:bookmarkEnd w:id="5"/>
      <w:r w:rsidRPr="000B46C9">
        <w:rPr>
          <w:rFonts w:ascii="Times New Roman" w:hAnsi="Times New Roman"/>
          <w:b/>
          <w:color w:val="000000"/>
          <w:sz w:val="20"/>
          <w:szCs w:val="20"/>
        </w:rPr>
        <w:t xml:space="preserve"> ПОУРОЧНОЕ ПЛАНИРОВАНИЕ </w:t>
      </w:r>
    </w:p>
    <w:p w:rsidR="007D4280" w:rsidRPr="000B46C9" w:rsidRDefault="0097394B">
      <w:pPr>
        <w:spacing w:after="0"/>
        <w:ind w:left="120"/>
        <w:rPr>
          <w:sz w:val="20"/>
          <w:szCs w:val="20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017"/>
        <w:gridCol w:w="1305"/>
        <w:gridCol w:w="1591"/>
        <w:gridCol w:w="1649"/>
        <w:gridCol w:w="1179"/>
        <w:gridCol w:w="2643"/>
      </w:tblGrid>
      <w:tr w:rsidR="007D4280" w:rsidRPr="000B46C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17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eae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fff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Государственная и общественная безопасность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Требования безопасности при обращении с оружием и боеприпасами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Первая помощь на поле боя (военно-медицинская подготовка.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Тактическая медицина)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Первая помощь на поле боя (военно-медицинская подготовка. Тактическая медицина)</w:t>
            </w:r>
            <w:r w:rsidR="00B610DD"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="00B610DD" w:rsidRPr="000B46C9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ru-RU"/>
              </w:rPr>
              <w:t>Контрольная работа за 1 полугодие.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B610DD">
            <w:pPr>
              <w:spacing w:after="0"/>
              <w:ind w:left="135"/>
              <w:jc w:val="center"/>
              <w:rPr>
                <w:sz w:val="20"/>
                <w:szCs w:val="20"/>
                <w:lang w:val="ru-RU"/>
              </w:rPr>
            </w:pPr>
            <w:r w:rsidRPr="000B46C9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Особенности прохождения военной службы по призыву и по контракту.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Военно-учебные заведения и военно-учебные центры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18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/3488963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Влияние поведения на безопасность. Риск-ориентированный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19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ca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989222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опасности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20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ee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497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bff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21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/1146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112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22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/1146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112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Пожарная безопасность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23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/1146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112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24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/63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34161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25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/63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34161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Безопасность дорожного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26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/3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Безопасность дорожного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27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/3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28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ec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659795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29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cebedd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30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cebedd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31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196276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32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196276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Опасности криминального характера, меры защиты от них</w:t>
            </w:r>
            <w:r w:rsidR="00B610DD"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="00B610DD" w:rsidRPr="000B46C9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ru-RU"/>
              </w:rPr>
              <w:t>Промежуточная аттестация. Контрольная работа.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B610DD">
            <w:pPr>
              <w:spacing w:after="0"/>
              <w:ind w:left="135"/>
              <w:jc w:val="center"/>
              <w:rPr>
                <w:sz w:val="20"/>
                <w:szCs w:val="20"/>
                <w:lang w:val="ru-RU"/>
              </w:rPr>
            </w:pPr>
            <w:r w:rsidRPr="000B46C9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33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34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Бибилиотека ЦОК </w:t>
            </w:r>
            <w:hyperlink r:id="rId35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</w:tr>
    </w:tbl>
    <w:p w:rsidR="007D4280" w:rsidRPr="000B46C9" w:rsidRDefault="007D4280">
      <w:pPr>
        <w:rPr>
          <w:sz w:val="20"/>
          <w:szCs w:val="20"/>
        </w:rPr>
        <w:sectPr w:rsidR="007D4280" w:rsidRPr="000B46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4280" w:rsidRPr="000B46C9" w:rsidRDefault="0097394B">
      <w:pPr>
        <w:spacing w:after="0"/>
        <w:ind w:left="120"/>
        <w:rPr>
          <w:sz w:val="20"/>
          <w:szCs w:val="20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1"/>
        <w:gridCol w:w="4035"/>
        <w:gridCol w:w="1291"/>
        <w:gridCol w:w="1591"/>
        <w:gridCol w:w="1649"/>
        <w:gridCol w:w="1179"/>
        <w:gridCol w:w="2943"/>
      </w:tblGrid>
      <w:tr w:rsidR="007D4280" w:rsidRPr="000B46C9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Безопасность в природной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Выживание в автономных условиях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[[Библиотека ЦОК</w:t>
            </w: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[[Библиотека ЦОК </w:t>
            </w:r>
            <w:hyperlink r:id="rId36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/4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59356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331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Природные чрезвычайные ситуации. Опасные гидрологические явления и процессы: наводнения, паводки, половодья, цунами, сели, лавины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/552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ec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cd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/12845814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Экологическая грамотность и 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beae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69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Факторы, влияющие на здоровье человека.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Здоровый образ жизни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cf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38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17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ee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0176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Первая помощь пострадавшему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58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334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Первая помощь пострадавшему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5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58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334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Общение в жизни человека. Межличностное общение, общение в группе</w:t>
            </w:r>
            <w:r w:rsidR="00B610DD"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="00B610DD" w:rsidRPr="000B46C9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ru-RU"/>
              </w:rPr>
              <w:t>Контрольная работа за 1 полугодие.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B610DD">
            <w:pPr>
              <w:spacing w:after="0"/>
              <w:ind w:left="135"/>
              <w:jc w:val="center"/>
              <w:rPr>
                <w:sz w:val="20"/>
                <w:szCs w:val="20"/>
                <w:lang w:val="ru-RU"/>
              </w:rPr>
            </w:pPr>
            <w:r w:rsidRPr="000B46C9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6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20971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7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8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9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/738187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0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/738187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Безопасность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3E3B45">
            <w:pPr>
              <w:spacing w:after="0"/>
              <w:ind w:left="135"/>
              <w:rPr>
                <w:sz w:val="20"/>
                <w:szCs w:val="20"/>
              </w:rPr>
            </w:pPr>
            <w:hyperlink r:id="rId51">
              <w:r w:rsidR="0097394B"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https://m.edsoo.ru/d526ac07]]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2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/3906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95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3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/3906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95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4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/39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257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5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/98341000000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6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/98341000000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7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fbc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cc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Правила безопасного поведения при угрозе и совершении террористического акта</w:t>
            </w:r>
            <w:r w:rsidR="00B610DD"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="00B610DD" w:rsidRPr="000B46C9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ru-RU"/>
              </w:rPr>
              <w:t>Промежуточная аттестация. Контрольная работа.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8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fbc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cc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Противодействие экстремизму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и терроризму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9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/1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ec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00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>Противодействие экстремизму и терроризму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0"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/1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56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ec</w:t>
              </w:r>
              <w:r w:rsidRPr="000B46C9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00</w:t>
              </w:r>
            </w:hyperlink>
          </w:p>
        </w:tc>
      </w:tr>
      <w:tr w:rsidR="007D4280" w:rsidRPr="000B46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7D4280" w:rsidRPr="000B46C9" w:rsidRDefault="0097394B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B46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280" w:rsidRPr="000B46C9" w:rsidRDefault="007D4280">
            <w:pPr>
              <w:rPr>
                <w:sz w:val="20"/>
                <w:szCs w:val="20"/>
              </w:rPr>
            </w:pPr>
          </w:p>
        </w:tc>
      </w:tr>
    </w:tbl>
    <w:p w:rsidR="007D4280" w:rsidRPr="000B46C9" w:rsidRDefault="007D4280">
      <w:pPr>
        <w:rPr>
          <w:sz w:val="20"/>
          <w:szCs w:val="20"/>
        </w:rPr>
        <w:sectPr w:rsidR="007D4280" w:rsidRPr="000B46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4280" w:rsidRPr="000B46C9" w:rsidRDefault="007D4280">
      <w:pPr>
        <w:rPr>
          <w:sz w:val="20"/>
          <w:szCs w:val="20"/>
        </w:rPr>
        <w:sectPr w:rsidR="007D4280" w:rsidRPr="000B46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4280" w:rsidRPr="000B46C9" w:rsidRDefault="0097394B">
      <w:pPr>
        <w:spacing w:after="0"/>
        <w:ind w:left="120"/>
        <w:rPr>
          <w:sz w:val="20"/>
          <w:szCs w:val="20"/>
        </w:rPr>
      </w:pPr>
      <w:bookmarkStart w:id="7" w:name="block-37374253"/>
      <w:bookmarkEnd w:id="6"/>
      <w:r w:rsidRPr="000B46C9">
        <w:rPr>
          <w:rFonts w:ascii="Times New Roman" w:hAnsi="Times New Roman"/>
          <w:b/>
          <w:color w:val="000000"/>
          <w:sz w:val="20"/>
          <w:szCs w:val="20"/>
        </w:rPr>
        <w:t>УЧЕБНО-МЕТОДИЧЕСКОЕ ОБЕСПЕЧЕНИЕ ОБРАЗОВАТЕЛЬНОГО ПРОЦЕССА</w:t>
      </w:r>
    </w:p>
    <w:p w:rsidR="007D4280" w:rsidRPr="000B46C9" w:rsidRDefault="0097394B">
      <w:pPr>
        <w:spacing w:after="0" w:line="480" w:lineRule="auto"/>
        <w:ind w:left="120"/>
        <w:rPr>
          <w:sz w:val="20"/>
          <w:szCs w:val="20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</w:rPr>
        <w:t>ОБЯЗАТЕЛЬНЫЕ УЧЕБНЫЕ МАТЕРИАЛЫ ДЛЯ УЧЕНИКА</w:t>
      </w:r>
    </w:p>
    <w:p w:rsidR="007D4280" w:rsidRPr="000B46C9" w:rsidRDefault="007D4280">
      <w:pPr>
        <w:spacing w:after="0" w:line="480" w:lineRule="auto"/>
        <w:ind w:left="120"/>
        <w:rPr>
          <w:sz w:val="20"/>
          <w:szCs w:val="20"/>
        </w:rPr>
      </w:pPr>
    </w:p>
    <w:p w:rsidR="007D4280" w:rsidRPr="000B46C9" w:rsidRDefault="007D4280">
      <w:pPr>
        <w:spacing w:after="0" w:line="480" w:lineRule="auto"/>
        <w:ind w:left="120"/>
        <w:rPr>
          <w:sz w:val="20"/>
          <w:szCs w:val="20"/>
        </w:rPr>
      </w:pPr>
    </w:p>
    <w:p w:rsidR="007D4280" w:rsidRPr="000B46C9" w:rsidRDefault="007D4280">
      <w:pPr>
        <w:spacing w:after="0"/>
        <w:ind w:left="120"/>
        <w:rPr>
          <w:sz w:val="20"/>
          <w:szCs w:val="20"/>
        </w:rPr>
      </w:pPr>
    </w:p>
    <w:p w:rsidR="007D4280" w:rsidRPr="000B46C9" w:rsidRDefault="0097394B">
      <w:pPr>
        <w:spacing w:after="0" w:line="480" w:lineRule="auto"/>
        <w:ind w:left="120"/>
        <w:rPr>
          <w:sz w:val="20"/>
          <w:szCs w:val="20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</w:rPr>
        <w:t>МЕТОДИЧЕСКИЕ МАТЕРИАЛЫ ДЛЯ УЧИТЕЛЯ</w:t>
      </w:r>
    </w:p>
    <w:p w:rsidR="007D4280" w:rsidRPr="000B46C9" w:rsidRDefault="0097394B">
      <w:pPr>
        <w:spacing w:after="0" w:line="288" w:lineRule="auto"/>
        <w:ind w:left="120"/>
        <w:jc w:val="both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1. </w:t>
      </w: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 xml:space="preserve">Методические рекомендации для учителей </w:t>
      </w:r>
      <w:r w:rsidRPr="000B46C9">
        <w:rPr>
          <w:rFonts w:ascii="Times New Roman" w:hAnsi="Times New Roman"/>
          <w:color w:val="000000"/>
          <w:sz w:val="20"/>
          <w:szCs w:val="20"/>
          <w:lang w:val="ru-RU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 xml:space="preserve"> </w:t>
      </w:r>
      <w:r w:rsidRPr="000B46C9">
        <w:rPr>
          <w:rFonts w:ascii="Times New Roman" w:hAnsi="Times New Roman"/>
          <w:color w:val="333333"/>
          <w:sz w:val="20"/>
          <w:szCs w:val="20"/>
        </w:rPr>
        <w:t>https</w:t>
      </w: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://</w:t>
      </w:r>
      <w:r w:rsidRPr="000B46C9">
        <w:rPr>
          <w:rFonts w:ascii="Times New Roman" w:hAnsi="Times New Roman"/>
          <w:color w:val="333333"/>
          <w:sz w:val="20"/>
          <w:szCs w:val="20"/>
        </w:rPr>
        <w:t>uchitel</w:t>
      </w: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.</w:t>
      </w:r>
      <w:r w:rsidRPr="000B46C9">
        <w:rPr>
          <w:rFonts w:ascii="Times New Roman" w:hAnsi="Times New Roman"/>
          <w:color w:val="333333"/>
          <w:sz w:val="20"/>
          <w:szCs w:val="20"/>
        </w:rPr>
        <w:t>club</w:t>
      </w: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/</w:t>
      </w:r>
      <w:r w:rsidRPr="000B46C9">
        <w:rPr>
          <w:rFonts w:ascii="Times New Roman" w:hAnsi="Times New Roman"/>
          <w:color w:val="333333"/>
          <w:sz w:val="20"/>
          <w:szCs w:val="20"/>
        </w:rPr>
        <w:t>fgos</w:t>
      </w: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/</w:t>
      </w:r>
      <w:r w:rsidRPr="000B46C9">
        <w:rPr>
          <w:rFonts w:ascii="Times New Roman" w:hAnsi="Times New Roman"/>
          <w:color w:val="333333"/>
          <w:sz w:val="20"/>
          <w:szCs w:val="20"/>
        </w:rPr>
        <w:t>fgos</w:t>
      </w: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>-</w:t>
      </w:r>
      <w:r w:rsidRPr="000B46C9">
        <w:rPr>
          <w:rFonts w:ascii="Times New Roman" w:hAnsi="Times New Roman"/>
          <w:color w:val="333333"/>
          <w:sz w:val="20"/>
          <w:szCs w:val="20"/>
        </w:rPr>
        <w:t>obzh</w:t>
      </w:r>
      <w:r w:rsidRPr="000B46C9">
        <w:rPr>
          <w:rFonts w:ascii="Times New Roman" w:hAnsi="Times New Roman"/>
          <w:color w:val="333333"/>
          <w:sz w:val="20"/>
          <w:szCs w:val="20"/>
          <w:lang w:val="ru-RU"/>
        </w:rPr>
        <w:t xml:space="preserve">. </w:t>
      </w:r>
    </w:p>
    <w:p w:rsidR="007D4280" w:rsidRPr="000B46C9" w:rsidRDefault="007D4280">
      <w:pPr>
        <w:spacing w:after="0"/>
        <w:ind w:left="120"/>
        <w:rPr>
          <w:sz w:val="20"/>
          <w:szCs w:val="20"/>
          <w:lang w:val="ru-RU"/>
        </w:rPr>
      </w:pPr>
    </w:p>
    <w:p w:rsidR="007D4280" w:rsidRPr="000B46C9" w:rsidRDefault="0097394B">
      <w:pPr>
        <w:spacing w:after="0" w:line="480" w:lineRule="auto"/>
        <w:ind w:left="120"/>
        <w:rPr>
          <w:sz w:val="20"/>
          <w:szCs w:val="20"/>
          <w:lang w:val="ru-RU"/>
        </w:rPr>
      </w:pPr>
      <w:r w:rsidRPr="000B46C9">
        <w:rPr>
          <w:rFonts w:ascii="Times New Roman" w:hAnsi="Times New Roman"/>
          <w:b/>
          <w:color w:val="000000"/>
          <w:sz w:val="20"/>
          <w:szCs w:val="20"/>
          <w:lang w:val="ru-RU"/>
        </w:rPr>
        <w:t>ЦИФРОВЫЕ ОБРАЗОВАТЕЛЬНЫЕ РЕСУРСЫ И РЕСУРСЫ СЕТИ ИНТЕРНЕТ</w:t>
      </w:r>
    </w:p>
    <w:p w:rsidR="007D4280" w:rsidRPr="000B46C9" w:rsidRDefault="007D4280">
      <w:pPr>
        <w:spacing w:after="0" w:line="480" w:lineRule="auto"/>
        <w:ind w:left="120"/>
        <w:rPr>
          <w:sz w:val="20"/>
          <w:szCs w:val="20"/>
          <w:lang w:val="ru-RU"/>
        </w:rPr>
      </w:pPr>
    </w:p>
    <w:p w:rsidR="007D4280" w:rsidRPr="000B46C9" w:rsidRDefault="007D4280">
      <w:pPr>
        <w:rPr>
          <w:sz w:val="20"/>
          <w:szCs w:val="20"/>
          <w:lang w:val="ru-RU"/>
        </w:rPr>
        <w:sectPr w:rsidR="007D4280" w:rsidRPr="000B46C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97394B" w:rsidRPr="000B46C9" w:rsidRDefault="0097394B">
      <w:pPr>
        <w:rPr>
          <w:sz w:val="20"/>
          <w:szCs w:val="20"/>
          <w:lang w:val="ru-RU"/>
        </w:rPr>
      </w:pPr>
    </w:p>
    <w:sectPr w:rsidR="0097394B" w:rsidRPr="000B46C9" w:rsidSect="007D428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627C10"/>
    <w:multiLevelType w:val="multilevel"/>
    <w:tmpl w:val="33A21CE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2"/>
  </w:compat>
  <w:rsids>
    <w:rsidRoot w:val="007D4280"/>
    <w:rsid w:val="000301D1"/>
    <w:rsid w:val="000B46C9"/>
    <w:rsid w:val="003E3B45"/>
    <w:rsid w:val="007D4280"/>
    <w:rsid w:val="0097394B"/>
    <w:rsid w:val="00B6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99034C-36DF-4FBC-9353-E6DFDE22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D428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D42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3488963" TargetMode="External"/><Relationship Id="rId26" Type="http://schemas.openxmlformats.org/officeDocument/2006/relationships/hyperlink" Target="https://m.edsoo.ru/3eb0db0c" TargetMode="External"/><Relationship Id="rId39" Type="http://schemas.openxmlformats.org/officeDocument/2006/relationships/hyperlink" Target="https://m.edsoo.ru/12845814" TargetMode="External"/><Relationship Id="rId21" Type="http://schemas.openxmlformats.org/officeDocument/2006/relationships/hyperlink" Target="https://m.edsoo.ru/1146f112" TargetMode="External"/><Relationship Id="rId34" Type="http://schemas.openxmlformats.org/officeDocument/2006/relationships/hyperlink" Target="https://m.edsoo.ru/b12d5cd5" TargetMode="External"/><Relationship Id="rId42" Type="http://schemas.openxmlformats.org/officeDocument/2006/relationships/hyperlink" Target="https://m.edsoo.ru/a38c6e17" TargetMode="External"/><Relationship Id="rId47" Type="http://schemas.openxmlformats.org/officeDocument/2006/relationships/hyperlink" Target="https://m.edsoo.ru/c66f9d2e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98341000000" TargetMode="Externa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0" Type="http://schemas.openxmlformats.org/officeDocument/2006/relationships/hyperlink" Target="https://m.edsoo.ru/ee497bff" TargetMode="External"/><Relationship Id="rId29" Type="http://schemas.openxmlformats.org/officeDocument/2006/relationships/hyperlink" Target="https://m.edsoo.ru/b4cebedd" TargetMode="External"/><Relationship Id="rId41" Type="http://schemas.openxmlformats.org/officeDocument/2006/relationships/hyperlink" Target="https://m.edsoo.ru/cf0d6e0f" TargetMode="External"/><Relationship Id="rId54" Type="http://schemas.openxmlformats.org/officeDocument/2006/relationships/hyperlink" Target="https://m.edsoo.ru/39a257c1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8332b07b" TargetMode="External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63b34161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d331f5d5" TargetMode="External"/><Relationship Id="rId40" Type="http://schemas.openxmlformats.org/officeDocument/2006/relationships/hyperlink" Target="https://m.edsoo.ru/6beae69f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ec659795" TargetMode="External"/><Relationship Id="rId36" Type="http://schemas.openxmlformats.org/officeDocument/2006/relationships/hyperlink" Target="https://m.edsoo.ru/4dd59356" TargetMode="External"/><Relationship Id="rId49" Type="http://schemas.openxmlformats.org/officeDocument/2006/relationships/hyperlink" Target="https://m.edsoo.ru/738187f6" TargetMode="External"/><Relationship Id="rId57" Type="http://schemas.openxmlformats.org/officeDocument/2006/relationships/hyperlink" Target="https://m.edsoo.ru/fbc7d6cc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m.edsoo.ru/8332b07b" TargetMode="External"/><Relationship Id="rId19" Type="http://schemas.openxmlformats.org/officeDocument/2006/relationships/hyperlink" Target="https://m.edsoo.ru/ca989222" TargetMode="External"/><Relationship Id="rId31" Type="http://schemas.openxmlformats.org/officeDocument/2006/relationships/hyperlink" Target="https://m.edsoo.ru/a196276c" TargetMode="External"/><Relationship Id="rId44" Type="http://schemas.openxmlformats.org/officeDocument/2006/relationships/hyperlink" Target="https://m.edsoo.ru/e58b334d" TargetMode="External"/><Relationship Id="rId52" Type="http://schemas.openxmlformats.org/officeDocument/2006/relationships/hyperlink" Target="https://m.edsoo.ru/3906b95b" TargetMode="External"/><Relationship Id="rId60" Type="http://schemas.openxmlformats.org/officeDocument/2006/relationships/hyperlink" Target="https://m.edsoo.ru/1e56ec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d4ee0176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d526ac07%5D%5D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2d60fb5a" TargetMode="External"/><Relationship Id="rId17" Type="http://schemas.openxmlformats.org/officeDocument/2006/relationships/hyperlink" Target="https://m.edsoo.ru/eae0fff3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2e1b5d5" TargetMode="External"/><Relationship Id="rId38" Type="http://schemas.openxmlformats.org/officeDocument/2006/relationships/hyperlink" Target="https://m.edsoo.ru/552ec0cd" TargetMode="External"/><Relationship Id="rId46" Type="http://schemas.openxmlformats.org/officeDocument/2006/relationships/hyperlink" Target="https://m.edsoo.ru/b20971f2" TargetMode="External"/><Relationship Id="rId59" Type="http://schemas.openxmlformats.org/officeDocument/2006/relationships/hyperlink" Target="https://m.edsoo.ru/1e56ec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11290</Words>
  <Characters>64353</Characters>
  <Application>Microsoft Office Word</Application>
  <DocSecurity>0</DocSecurity>
  <Lines>536</Lines>
  <Paragraphs>150</Paragraphs>
  <ScaleCrop>false</ScaleCrop>
  <Company/>
  <LinksUpToDate>false</LinksUpToDate>
  <CharactersWithSpaces>75493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d.pozdnyakov.s@gmail.com</cp:lastModifiedBy>
  <cp:revision>6</cp:revision>
  <cp:lastPrinted>2024-09-11T08:38:00Z</cp:lastPrinted>
  <dcterms:created xsi:type="dcterms:W3CDTF">2024-09-11T06:44:00Z</dcterms:created>
  <dcterms:modified xsi:type="dcterms:W3CDTF">2024-12-03T10:47:00Z</dcterms:modified>
</cp:coreProperties>
</file>